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9C10">
      <w:pPr>
        <w:ind w:firstLine="1920" w:firstLineChars="6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浙江广厦建设职业技术大学</w:t>
      </w:r>
    </w:p>
    <w:p w14:paraId="1FE19535">
      <w:pPr>
        <w:ind w:left="0" w:leftChars="0" w:firstLine="0" w:firstLineChars="0"/>
        <w:rPr>
          <w:rFonts w:hint="eastAsia" w:ascii="宋体" w:hAnsi="宋体" w:eastAsia="宋体" w:cs="宋体"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0000FF"/>
          <w:sz w:val="30"/>
          <w:szCs w:val="30"/>
          <w:lang w:val="en-US" w:eastAsia="zh-CN"/>
        </w:rPr>
        <w:t xml:space="preserve">      管理工程学院第九届技能比武奖品</w:t>
      </w:r>
      <w:r>
        <w:rPr>
          <w:rFonts w:hint="eastAsia" w:ascii="宋体" w:hAnsi="宋体" w:eastAsia="宋体" w:cs="宋体"/>
          <w:color w:val="0000FF"/>
          <w:sz w:val="30"/>
          <w:szCs w:val="30"/>
          <w:lang w:val="en-US" w:eastAsia="zh-CN"/>
        </w:rPr>
        <w:t xml:space="preserve"> 询价函</w:t>
      </w:r>
    </w:p>
    <w:p w14:paraId="78306381">
      <w:pPr>
        <w:bidi w:val="0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根据《中华人民共和国政府采购法》及</w:t>
      </w:r>
      <w:r>
        <w:rPr>
          <w:rFonts w:hint="eastAsia" w:ascii="宋体" w:hAnsi="宋体"/>
          <w:sz w:val="28"/>
          <w:szCs w:val="28"/>
          <w:lang w:val="en-US" w:eastAsia="zh-CN"/>
        </w:rPr>
        <w:t>学校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有关规定，参考东阳</w:t>
      </w:r>
      <w:r>
        <w:rPr>
          <w:rFonts w:hint="eastAsia" w:ascii="宋体" w:hAnsi="宋体" w:eastAsia="宋体"/>
          <w:sz w:val="28"/>
          <w:szCs w:val="28"/>
        </w:rPr>
        <w:t>市财政局关于明确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东阳市</w:t>
      </w:r>
      <w:r>
        <w:rPr>
          <w:rFonts w:hint="eastAsia" w:ascii="宋体" w:hAnsi="宋体" w:eastAsia="宋体"/>
          <w:sz w:val="28"/>
          <w:szCs w:val="28"/>
        </w:rPr>
        <w:t>行政事业单位和社会团体审计服务框架协议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</w:rPr>
        <w:t>采购的通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  <w:u w:val="none"/>
        </w:rPr>
        <w:t>知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  <w:u w:val="none"/>
          <w:lang w:val="en-US" w:eastAsia="zh-CN"/>
        </w:rPr>
        <w:t>，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u w:val="none"/>
          <w:lang w:val="en-US" w:eastAsia="zh-CN"/>
        </w:rPr>
        <w:t>技能比武奖品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  <w:lang w:val="en-US" w:eastAsia="zh-CN"/>
        </w:rPr>
        <w:t>进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lang w:val="en-US" w:eastAsia="zh-CN"/>
        </w:rPr>
        <w:t>行询价。</w:t>
      </w:r>
    </w:p>
    <w:p w14:paraId="363D0C05">
      <w:pPr>
        <w:numPr>
          <w:ilvl w:val="0"/>
          <w:numId w:val="0"/>
        </w:numPr>
        <w:bidi w:val="0"/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 w:bidi="ar-SA"/>
        </w:rPr>
        <w:t>一、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项目基本情况</w:t>
      </w:r>
    </w:p>
    <w:tbl>
      <w:tblPr>
        <w:tblStyle w:val="3"/>
        <w:tblW w:w="8946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59"/>
        <w:gridCol w:w="1173"/>
        <w:gridCol w:w="2523"/>
        <w:gridCol w:w="1465"/>
        <w:gridCol w:w="1426"/>
      </w:tblGrid>
      <w:tr w14:paraId="1CF61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00" w:type="dxa"/>
            <w:vAlign w:val="center"/>
          </w:tcPr>
          <w:p w14:paraId="495D28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9" w:type="dxa"/>
            <w:vAlign w:val="center"/>
          </w:tcPr>
          <w:p w14:paraId="194D3C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奖项</w:t>
            </w:r>
          </w:p>
        </w:tc>
        <w:tc>
          <w:tcPr>
            <w:tcW w:w="1173" w:type="dxa"/>
            <w:vAlign w:val="center"/>
          </w:tcPr>
          <w:p w14:paraId="464FFD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523" w:type="dxa"/>
            <w:vAlign w:val="center"/>
          </w:tcPr>
          <w:p w14:paraId="66637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计划奖品</w:t>
            </w:r>
          </w:p>
        </w:tc>
        <w:tc>
          <w:tcPr>
            <w:tcW w:w="1465" w:type="dxa"/>
            <w:vAlign w:val="center"/>
          </w:tcPr>
          <w:p w14:paraId="08620E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1426" w:type="dxa"/>
            <w:vAlign w:val="center"/>
          </w:tcPr>
          <w:p w14:paraId="79072C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小计</w:t>
            </w:r>
          </w:p>
        </w:tc>
      </w:tr>
      <w:tr w14:paraId="77671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00" w:type="dxa"/>
            <w:vAlign w:val="center"/>
          </w:tcPr>
          <w:p w14:paraId="188A84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9" w:type="dxa"/>
            <w:vAlign w:val="center"/>
          </w:tcPr>
          <w:p w14:paraId="2FA9EE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一等奖</w:t>
            </w:r>
          </w:p>
        </w:tc>
        <w:tc>
          <w:tcPr>
            <w:tcW w:w="1173" w:type="dxa"/>
            <w:vAlign w:val="center"/>
          </w:tcPr>
          <w:p w14:paraId="5F72F4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68</w:t>
            </w:r>
          </w:p>
        </w:tc>
        <w:tc>
          <w:tcPr>
            <w:tcW w:w="2523" w:type="dxa"/>
            <w:vAlign w:val="center"/>
          </w:tcPr>
          <w:p w14:paraId="467187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荣耀耳夹式耳机2pro</w:t>
            </w:r>
          </w:p>
        </w:tc>
        <w:tc>
          <w:tcPr>
            <w:tcW w:w="1465" w:type="dxa"/>
            <w:vAlign w:val="center"/>
          </w:tcPr>
          <w:p w14:paraId="585A57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480元</w:t>
            </w:r>
          </w:p>
        </w:tc>
        <w:tc>
          <w:tcPr>
            <w:tcW w:w="1426" w:type="dxa"/>
            <w:vAlign w:val="center"/>
          </w:tcPr>
          <w:p w14:paraId="37A04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32640元</w:t>
            </w:r>
          </w:p>
        </w:tc>
      </w:tr>
      <w:tr w14:paraId="0B6C7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0" w:type="dxa"/>
            <w:vAlign w:val="center"/>
          </w:tcPr>
          <w:p w14:paraId="1E9628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9" w:type="dxa"/>
            <w:vAlign w:val="center"/>
          </w:tcPr>
          <w:p w14:paraId="2350FF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  <w:tc>
          <w:tcPr>
            <w:tcW w:w="1173" w:type="dxa"/>
            <w:vAlign w:val="center"/>
          </w:tcPr>
          <w:p w14:paraId="57A68E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130</w:t>
            </w:r>
          </w:p>
        </w:tc>
        <w:tc>
          <w:tcPr>
            <w:tcW w:w="2523" w:type="dxa"/>
            <w:vAlign w:val="center"/>
          </w:tcPr>
          <w:p w14:paraId="362749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小米智能音箱Pro</w:t>
            </w:r>
          </w:p>
        </w:tc>
        <w:tc>
          <w:tcPr>
            <w:tcW w:w="1465" w:type="dxa"/>
            <w:vAlign w:val="center"/>
          </w:tcPr>
          <w:p w14:paraId="1EA1B5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299元</w:t>
            </w:r>
          </w:p>
        </w:tc>
        <w:tc>
          <w:tcPr>
            <w:tcW w:w="1426" w:type="dxa"/>
            <w:vAlign w:val="center"/>
          </w:tcPr>
          <w:p w14:paraId="5F6D8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38870元</w:t>
            </w:r>
          </w:p>
        </w:tc>
      </w:tr>
      <w:tr w14:paraId="7B5E5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00" w:type="dxa"/>
            <w:vAlign w:val="center"/>
          </w:tcPr>
          <w:p w14:paraId="155507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59" w:type="dxa"/>
            <w:vAlign w:val="center"/>
          </w:tcPr>
          <w:p w14:paraId="7F9D2C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1173" w:type="dxa"/>
            <w:vAlign w:val="center"/>
          </w:tcPr>
          <w:p w14:paraId="7B336B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190</w:t>
            </w:r>
          </w:p>
        </w:tc>
        <w:tc>
          <w:tcPr>
            <w:tcW w:w="2523" w:type="dxa"/>
            <w:vAlign w:val="center"/>
          </w:tcPr>
          <w:p w14:paraId="141D5E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护颈枕</w:t>
            </w:r>
          </w:p>
        </w:tc>
        <w:tc>
          <w:tcPr>
            <w:tcW w:w="1465" w:type="dxa"/>
            <w:vAlign w:val="center"/>
          </w:tcPr>
          <w:p w14:paraId="0E7DE9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100元</w:t>
            </w:r>
          </w:p>
        </w:tc>
        <w:tc>
          <w:tcPr>
            <w:tcW w:w="1426" w:type="dxa"/>
            <w:vAlign w:val="center"/>
          </w:tcPr>
          <w:p w14:paraId="06B064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19000元</w:t>
            </w:r>
          </w:p>
        </w:tc>
      </w:tr>
    </w:tbl>
    <w:p w14:paraId="41CDFCD4">
      <w:pPr>
        <w:numPr>
          <w:ilvl w:val="0"/>
          <w:numId w:val="0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资质要求</w:t>
      </w:r>
    </w:p>
    <w:p w14:paraId="2A94F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79" w:lineRule="exact"/>
        <w:ind w:left="0" w:leftChars="0" w:right="0" w:rightChars="0" w:firstLine="560" w:firstLineChars="200"/>
        <w:jc w:val="both"/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入围</w:t>
      </w:r>
      <w:r>
        <w:rPr>
          <w:rFonts w:hint="eastAsia" w:ascii="宋体" w:hAnsi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技能比武奖品</w:t>
      </w:r>
      <w:r>
        <w:rPr>
          <w:rFonts w:hint="eastAsia"/>
          <w:b w:val="0"/>
          <w:bCs w:val="0"/>
          <w:color w:val="000000"/>
          <w:sz w:val="28"/>
          <w:szCs w:val="28"/>
          <w:vertAlign w:val="baseline"/>
          <w:lang w:val="en-US" w:eastAsia="zh-CN"/>
        </w:rPr>
        <w:t>项目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供应商名单，并提供以下证明文件（</w:t>
      </w:r>
      <w:r>
        <w:rPr>
          <w:rFonts w:hint="eastAsia" w:ascii="宋体" w:hAnsi="宋体" w:eastAsia="宋体"/>
          <w:b/>
          <w:bCs/>
          <w:color w:val="FF0000"/>
          <w:kern w:val="2"/>
          <w:sz w:val="28"/>
          <w:szCs w:val="28"/>
          <w:highlight w:val="none"/>
          <w:lang w:val="en-US" w:eastAsia="zh-CN" w:bidi="ar-SA"/>
        </w:rPr>
        <w:t>均加盖本单位公章</w:t>
      </w:r>
      <w:r>
        <w:rPr>
          <w:rFonts w:hint="eastAsia" w:ascii="宋体" w:hAnsi="宋体"/>
          <w:b/>
          <w:bCs/>
          <w:color w:val="FF0000"/>
          <w:kern w:val="2"/>
          <w:sz w:val="28"/>
          <w:szCs w:val="28"/>
          <w:highlight w:val="none"/>
          <w:lang w:val="en-US" w:eastAsia="zh-CN" w:bidi="ar-SA"/>
        </w:rPr>
        <w:t>，并且密封好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）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：</w:t>
      </w:r>
    </w:p>
    <w:p w14:paraId="1BCE04DC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（1）公司情况简介（成立时间、注册资本、持证人员规模，承接高校经济责任等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大型专项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审计案例）。</w:t>
      </w:r>
    </w:p>
    <w:p w14:paraId="0E6354F1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（2） 营业执照复印件。 </w:t>
      </w:r>
    </w:p>
    <w:p w14:paraId="052B3E2F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（3） 报价书（见附件）。 </w:t>
      </w:r>
    </w:p>
    <w:p w14:paraId="0320D950">
      <w:pPr>
        <w:numPr>
          <w:ilvl w:val="0"/>
          <w:numId w:val="0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报价方式 </w:t>
      </w:r>
    </w:p>
    <w:p w14:paraId="4B067354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000000"/>
          <w:kern w:val="2"/>
          <w:sz w:val="28"/>
          <w:szCs w:val="28"/>
          <w:lang w:val="en-US" w:eastAsia="zh-CN" w:bidi="ar-SA"/>
        </w:rPr>
        <w:t>拟参与此项目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，如报价前有疑问可来电咨询。请于</w:t>
      </w:r>
      <w:r>
        <w:rPr>
          <w:rFonts w:hint="eastAsia" w:ascii="宋体" w:hAnsi="宋体" w:eastAsia="宋体"/>
          <w:color w:val="0000FF"/>
          <w:kern w:val="2"/>
          <w:sz w:val="28"/>
          <w:szCs w:val="28"/>
          <w:lang w:val="en-US" w:eastAsia="zh-CN" w:bidi="ar-SA"/>
        </w:rPr>
        <w:t>202</w:t>
      </w:r>
      <w:r>
        <w:rPr>
          <w:rFonts w:hint="eastAsia" w:ascii="宋体" w:hAnsi="宋体"/>
          <w:color w:val="0000FF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/>
          <w:color w:val="0000FF"/>
          <w:kern w:val="2"/>
          <w:sz w:val="28"/>
          <w:szCs w:val="28"/>
          <w:lang w:val="en-US" w:eastAsia="zh-CN" w:bidi="ar-SA"/>
        </w:rPr>
        <w:t xml:space="preserve">年 </w:t>
      </w:r>
      <w:r>
        <w:rPr>
          <w:rFonts w:hint="eastAsia" w:ascii="宋体" w:hAnsi="宋体"/>
          <w:color w:val="0000FF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宋体" w:hAnsi="宋体" w:eastAsia="宋体"/>
          <w:color w:val="0000FF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 w:hAnsi="宋体"/>
          <w:color w:val="0000FF"/>
          <w:kern w:val="2"/>
          <w:sz w:val="28"/>
          <w:szCs w:val="28"/>
          <w:lang w:val="en-US" w:eastAsia="zh-CN" w:bidi="ar-SA"/>
        </w:rPr>
        <w:t>16</w:t>
      </w:r>
      <w:r>
        <w:rPr>
          <w:rFonts w:hint="eastAsia" w:ascii="宋体" w:hAnsi="宋体" w:eastAsia="宋体"/>
          <w:color w:val="0000FF"/>
          <w:kern w:val="2"/>
          <w:sz w:val="28"/>
          <w:szCs w:val="28"/>
          <w:lang w:val="en-US" w:eastAsia="zh-CN" w:bidi="ar-SA"/>
        </w:rPr>
        <w:t>日15时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前将最终报价书（必须标明明确价格）及相关证明文件递交至浙江省东阳市广福东街1号浙江广厦建设职业技术大学。</w:t>
      </w:r>
    </w:p>
    <w:p w14:paraId="2F6049AB"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四、项目联系人及联系方式</w:t>
      </w:r>
    </w:p>
    <w:p w14:paraId="62437368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联系人：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蒋老师</w:t>
      </w:r>
      <w:bookmarkStart w:id="0" w:name="_GoBack"/>
      <w:bookmarkEnd w:id="0"/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电话：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18058932690</w:t>
      </w:r>
    </w:p>
    <w:p w14:paraId="282FBB93">
      <w:pPr>
        <w:pStyle w:val="7"/>
        <w:numPr>
          <w:ilvl w:val="0"/>
          <w:numId w:val="0"/>
        </w:numPr>
        <w:ind w:firstLine="4200" w:firstLineChars="15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浙江广厦建设职业技术大学 </w:t>
      </w:r>
    </w:p>
    <w:p w14:paraId="065DE8F8">
      <w:pPr>
        <w:pStyle w:val="7"/>
        <w:numPr>
          <w:ilvl w:val="0"/>
          <w:numId w:val="0"/>
        </w:numPr>
        <w:ind w:firstLine="5040" w:firstLineChars="1800"/>
        <w:rPr>
          <w:rFonts w:hint="default" w:ascii="宋体" w:hAnsi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FF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b w:val="0"/>
          <w:bCs w:val="0"/>
          <w:color w:val="0000FF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0000FF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color w:val="0000FF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0000FF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color w:val="0000FF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0000FF"/>
          <w:sz w:val="28"/>
          <w:szCs w:val="28"/>
          <w:lang w:val="en-US" w:eastAsia="zh-CN"/>
        </w:rPr>
        <w:t>日</w:t>
      </w:r>
    </w:p>
    <w:p w14:paraId="2C884D60">
      <w:pPr>
        <w:pStyle w:val="7"/>
        <w:numPr>
          <w:ilvl w:val="0"/>
          <w:numId w:val="0"/>
        </w:numPr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21DAE63B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2CF243B8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附件：</w:t>
      </w:r>
    </w:p>
    <w:p w14:paraId="68C58E22">
      <w:pPr>
        <w:pStyle w:val="7"/>
        <w:numPr>
          <w:ilvl w:val="0"/>
          <w:numId w:val="0"/>
        </w:numPr>
        <w:ind w:firstLine="560" w:firstLineChars="200"/>
        <w:rPr>
          <w:rFonts w:hint="default" w:ascii="宋体" w:hAnsi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        </w:t>
      </w:r>
      <w:r>
        <w:rPr>
          <w:rFonts w:hint="eastAsia" w:ascii="宋体" w:hAnsi="宋体"/>
          <w:b w:val="0"/>
          <w:bCs w:val="0"/>
          <w:color w:val="0000FF"/>
          <w:kern w:val="2"/>
          <w:sz w:val="28"/>
          <w:szCs w:val="28"/>
          <w:lang w:val="en-US" w:eastAsia="zh-CN" w:bidi="ar-SA"/>
        </w:rPr>
        <w:t xml:space="preserve"> 管理工程学院技能比武奖品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报价表</w:t>
      </w:r>
    </w:p>
    <w:tbl>
      <w:tblPr>
        <w:tblStyle w:val="10"/>
        <w:tblW w:w="0" w:type="auto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745"/>
        <w:gridCol w:w="1434"/>
        <w:gridCol w:w="1741"/>
        <w:gridCol w:w="2521"/>
      </w:tblGrid>
      <w:tr w14:paraId="6583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1" w:type="dxa"/>
            <w:vAlign w:val="center"/>
          </w:tcPr>
          <w:p w14:paraId="6E0E2CE4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179" w:type="dxa"/>
            <w:gridSpan w:val="2"/>
            <w:vAlign w:val="center"/>
          </w:tcPr>
          <w:p w14:paraId="60FD6702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审计项目名称</w:t>
            </w:r>
          </w:p>
        </w:tc>
        <w:tc>
          <w:tcPr>
            <w:tcW w:w="1741" w:type="dxa"/>
            <w:vAlign w:val="center"/>
          </w:tcPr>
          <w:p w14:paraId="4CEF17C9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报价（元）</w:t>
            </w:r>
          </w:p>
        </w:tc>
        <w:tc>
          <w:tcPr>
            <w:tcW w:w="2521" w:type="dxa"/>
            <w:vAlign w:val="center"/>
          </w:tcPr>
          <w:p w14:paraId="49D6DD74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618A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81" w:type="dxa"/>
            <w:vAlign w:val="center"/>
          </w:tcPr>
          <w:p w14:paraId="53FC4195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179" w:type="dxa"/>
            <w:gridSpan w:val="2"/>
            <w:vAlign w:val="center"/>
          </w:tcPr>
          <w:p w14:paraId="04A364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荣耀耳夹式耳机2pro</w:t>
            </w:r>
          </w:p>
        </w:tc>
        <w:tc>
          <w:tcPr>
            <w:tcW w:w="1741" w:type="dxa"/>
            <w:vAlign w:val="center"/>
          </w:tcPr>
          <w:p w14:paraId="7EAEEE99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521" w:type="dxa"/>
            <w:vAlign w:val="center"/>
          </w:tcPr>
          <w:p w14:paraId="10E1CFE8">
            <w:pPr>
              <w:pStyle w:val="7"/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2032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1" w:type="dxa"/>
            <w:vAlign w:val="center"/>
          </w:tcPr>
          <w:p w14:paraId="6A082FD0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179" w:type="dxa"/>
            <w:gridSpan w:val="2"/>
            <w:vAlign w:val="center"/>
          </w:tcPr>
          <w:p w14:paraId="49A4C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小米智能音箱Pro</w:t>
            </w:r>
          </w:p>
        </w:tc>
        <w:tc>
          <w:tcPr>
            <w:tcW w:w="1741" w:type="dxa"/>
            <w:vAlign w:val="center"/>
          </w:tcPr>
          <w:p w14:paraId="572EC2EC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521" w:type="dxa"/>
            <w:vAlign w:val="center"/>
          </w:tcPr>
          <w:p w14:paraId="35E0C2E5">
            <w:pPr>
              <w:pStyle w:val="7"/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2D1D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81" w:type="dxa"/>
            <w:vAlign w:val="center"/>
          </w:tcPr>
          <w:p w14:paraId="3FC8FCBF">
            <w:pPr>
              <w:pStyle w:val="7"/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179" w:type="dxa"/>
            <w:gridSpan w:val="2"/>
            <w:vAlign w:val="center"/>
          </w:tcPr>
          <w:p w14:paraId="6E7C30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护颈枕</w:t>
            </w:r>
          </w:p>
        </w:tc>
        <w:tc>
          <w:tcPr>
            <w:tcW w:w="1741" w:type="dxa"/>
            <w:vAlign w:val="center"/>
          </w:tcPr>
          <w:p w14:paraId="69BAA2BA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521" w:type="dxa"/>
            <w:vAlign w:val="center"/>
          </w:tcPr>
          <w:p w14:paraId="5ABF0CBE">
            <w:pPr>
              <w:pStyle w:val="7"/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6629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gridSpan w:val="2"/>
            <w:vMerge w:val="restart"/>
            <w:vAlign w:val="center"/>
          </w:tcPr>
          <w:p w14:paraId="52693C4D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合计金额（元）</w:t>
            </w:r>
          </w:p>
        </w:tc>
        <w:tc>
          <w:tcPr>
            <w:tcW w:w="1434" w:type="dxa"/>
            <w:vAlign w:val="center"/>
          </w:tcPr>
          <w:p w14:paraId="7B60DCD8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小写</w:t>
            </w:r>
          </w:p>
        </w:tc>
        <w:tc>
          <w:tcPr>
            <w:tcW w:w="4262" w:type="dxa"/>
            <w:gridSpan w:val="2"/>
            <w:vAlign w:val="center"/>
          </w:tcPr>
          <w:p w14:paraId="17A0BB21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654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6" w:type="dxa"/>
            <w:gridSpan w:val="2"/>
            <w:vMerge w:val="continue"/>
            <w:vAlign w:val="center"/>
          </w:tcPr>
          <w:p w14:paraId="0A21A3A5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 w14:paraId="4360000D"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大写</w:t>
            </w:r>
          </w:p>
        </w:tc>
        <w:tc>
          <w:tcPr>
            <w:tcW w:w="4262" w:type="dxa"/>
            <w:gridSpan w:val="2"/>
            <w:vAlign w:val="center"/>
          </w:tcPr>
          <w:p w14:paraId="3D0151F3">
            <w:pPr>
              <w:pStyle w:val="7"/>
              <w:numPr>
                <w:ilvl w:val="0"/>
                <w:numId w:val="0"/>
              </w:numPr>
              <w:jc w:val="center"/>
              <w:rPr>
                <w:rFonts w:ascii="宋体" w:hAnsi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7E162E01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询价须知：</w:t>
      </w:r>
    </w:p>
    <w:p w14:paraId="3054669A">
      <w:pPr>
        <w:pStyle w:val="7"/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color w:val="0000FF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kern w:val="2"/>
          <w:sz w:val="24"/>
          <w:szCs w:val="24"/>
          <w:lang w:val="en-US" w:eastAsia="zh-CN" w:bidi="ar-SA"/>
        </w:rPr>
        <w:t>合计报价上限为</w:t>
      </w:r>
      <w:r>
        <w:rPr>
          <w:rFonts w:hint="eastAsia"/>
          <w:sz w:val="28"/>
          <w:szCs w:val="28"/>
          <w:vertAlign w:val="baseline"/>
          <w:lang w:val="en-US" w:eastAsia="zh-CN"/>
        </w:rPr>
        <w:t>90510</w:t>
      </w:r>
      <w:r>
        <w:rPr>
          <w:rFonts w:hint="eastAsia" w:ascii="宋体" w:hAnsi="宋体" w:cs="宋体"/>
          <w:b w:val="0"/>
          <w:bCs w:val="0"/>
          <w:color w:val="0000FF"/>
          <w:sz w:val="28"/>
          <w:szCs w:val="28"/>
        </w:rPr>
        <w:t>元（</w:t>
      </w:r>
      <w:r>
        <w:rPr>
          <w:rFonts w:hint="eastAsia" w:ascii="宋体" w:hAnsi="宋体" w:cs="宋体"/>
          <w:b w:val="0"/>
          <w:bCs w:val="0"/>
          <w:color w:val="0000FF"/>
          <w:sz w:val="28"/>
          <w:szCs w:val="28"/>
          <w:lang w:val="en-US" w:eastAsia="zh-CN"/>
        </w:rPr>
        <w:t>玖</w:t>
      </w:r>
      <w:r>
        <w:rPr>
          <w:rFonts w:hint="eastAsia" w:ascii="宋体" w:hAnsi="宋体" w:cs="宋体"/>
          <w:b w:val="0"/>
          <w:bCs w:val="0"/>
          <w:color w:val="0000FF"/>
          <w:sz w:val="28"/>
          <w:szCs w:val="28"/>
        </w:rPr>
        <w:t>万</w:t>
      </w:r>
      <w:r>
        <w:rPr>
          <w:rFonts w:hint="eastAsia" w:ascii="宋体" w:hAnsi="宋体" w:cs="宋体"/>
          <w:b w:val="0"/>
          <w:bCs w:val="0"/>
          <w:color w:val="0000FF"/>
          <w:sz w:val="28"/>
          <w:szCs w:val="28"/>
          <w:lang w:val="en-US" w:eastAsia="zh-CN"/>
        </w:rPr>
        <w:t>零伍佰壹拾元</w:t>
      </w:r>
      <w:r>
        <w:rPr>
          <w:rFonts w:hint="eastAsia" w:ascii="宋体" w:hAnsi="宋体" w:cs="宋体"/>
          <w:b w:val="0"/>
          <w:bCs w:val="0"/>
          <w:color w:val="0000FF"/>
          <w:sz w:val="28"/>
          <w:szCs w:val="28"/>
        </w:rPr>
        <w:t>整）</w:t>
      </w:r>
    </w:p>
    <w:p w14:paraId="52FC489D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/>
          <w:kern w:val="2"/>
          <w:sz w:val="28"/>
          <w:szCs w:val="28"/>
          <w:lang w:val="en-US" w:eastAsia="zh-CN" w:bidi="ar-SA"/>
        </w:rPr>
      </w:pPr>
    </w:p>
    <w:p w14:paraId="3BA9FDDA">
      <w:pPr>
        <w:pStyle w:val="7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 w14:paraId="336660B8">
      <w:pPr>
        <w:pStyle w:val="7"/>
        <w:numPr>
          <w:ilvl w:val="0"/>
          <w:numId w:val="0"/>
        </w:numPr>
        <w:ind w:firstLine="4760" w:firstLineChars="17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报价单位（盖章）：</w:t>
      </w:r>
    </w:p>
    <w:p w14:paraId="34B164D1">
      <w:pPr>
        <w:pStyle w:val="7"/>
        <w:numPr>
          <w:ilvl w:val="0"/>
          <w:numId w:val="0"/>
        </w:numPr>
        <w:ind w:firstLine="4760" w:firstLineChars="170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联系人及号码：</w:t>
      </w:r>
    </w:p>
    <w:sectPr>
      <w:pgSz w:w="11906" w:h="16838"/>
      <w:pgMar w:top="283" w:right="1800" w:bottom="11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A13C0"/>
    <w:rsid w:val="14963535"/>
    <w:rsid w:val="341B4630"/>
    <w:rsid w:val="759132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8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10">
    <w:name w:val="网格型1"/>
    <w:basedOn w:val="6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526</Words>
  <Characters>581</Characters>
  <Lines>0</Lines>
  <Paragraphs>0</Paragraphs>
  <TotalTime>2</TotalTime>
  <ScaleCrop>false</ScaleCrop>
  <LinksUpToDate>false</LinksUpToDate>
  <CharactersWithSpaces>613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2024-10-21T10:12:00Z</dcterms:created>
  <dc:creator>宋朱缘@朱宋琦 妈妈</dc:creator>
  <cp:lastModifiedBy>宋朱缘@朱宋琦 妈妈</cp:lastModifiedBy>
  <dcterms:modified xsi:type="dcterms:W3CDTF">2026-07-13T06:36:19Z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C96154DFAA2E4C2E92CDB39A3AEFF7B4_13</vt:lpwstr>
  </property>
  <property fmtid="{D5CDD505-2E9C-101B-9397-08002B2CF9AE}" pid="4" name="KSOTemplateDocerSaveRecord">
    <vt:lpwstr>eyJoZGlkIjoiMDRhYmU0NGFiNzgxYWVhM2Y0Mzk1MTAwY2NlNzMyYmUiLCJ1c2VySWQiOiI5MTk1NjQxMDYifQ==</vt:lpwstr>
  </property>
</Properties>
</file>